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049A9" w14:textId="33E7613C" w:rsidR="00305143" w:rsidRPr="009F3288" w:rsidRDefault="009F3288" w:rsidP="009F3288">
      <w:pPr>
        <w:spacing w:line="276" w:lineRule="auto"/>
        <w:rPr>
          <w:rFonts w:ascii="Tahoma" w:hAnsi="Tahoma" w:cs="Tahoma"/>
          <w:sz w:val="28"/>
          <w:szCs w:val="28"/>
        </w:rPr>
      </w:pPr>
      <w:r w:rsidRPr="009F3288">
        <w:rPr>
          <w:rFonts w:ascii="Tahoma" w:hAnsi="Tahoma" w:cs="Tahoma"/>
          <w:sz w:val="28"/>
          <w:szCs w:val="28"/>
        </w:rPr>
        <w:t xml:space="preserve">Email October 7, </w:t>
      </w:r>
      <w:proofErr w:type="gramStart"/>
      <w:r w:rsidRPr="009F3288">
        <w:rPr>
          <w:rFonts w:ascii="Tahoma" w:hAnsi="Tahoma" w:cs="Tahoma"/>
          <w:sz w:val="28"/>
          <w:szCs w:val="28"/>
        </w:rPr>
        <w:t>2022</w:t>
      </w:r>
      <w:proofErr w:type="gramEnd"/>
      <w:r w:rsidRPr="009F3288">
        <w:rPr>
          <w:rFonts w:ascii="Tahoma" w:hAnsi="Tahoma" w:cs="Tahoma"/>
          <w:sz w:val="28"/>
          <w:szCs w:val="28"/>
        </w:rPr>
        <w:t xml:space="preserve"> from CACC</w:t>
      </w:r>
    </w:p>
    <w:p w14:paraId="329CFF0E"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Dr. Sonntag,</w:t>
      </w:r>
    </w:p>
    <w:p w14:paraId="4BF1945A"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I received your request from the Governor’s Office regarding public outreach for the proposed greenfield site in Thurston County for a new airport.</w:t>
      </w:r>
    </w:p>
    <w:p w14:paraId="0DD5197D"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As you probably already know, the Commission voted in September to move forward a recommendation that included adding capacity to Paine Field and continuing the analysis on three greenfield options provided by the consultant team working on the aviation system plan. This recommendation was based on the technical feasibility of building an airport in one of those locations and their ability to contribute to the projected demand in 2050 based on population growth.</w:t>
      </w:r>
    </w:p>
    <w:p w14:paraId="433F8D41"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Now that the options have been narrowed the Commission will focus its efforts on the three greenfield areas under consideration. While the Commission has met in public forums on multiple occasions, conducted surveys and two virtual public meetings so far, we understand that not everyone was aware of the CACC’s work. This was not purposeful. Earlier community engagement work was focused on the entire state and communities around existing airports. That work will now shift to the greenfield options. Hence you will see requests for more community participation now that we know which areas to focus on.</w:t>
      </w:r>
    </w:p>
    <w:p w14:paraId="781ABCF8"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Please understand, there is no project at this point and there are many steps beyond the Commission’s recommendation that would result in the approval and construction of a new airport. Those steps include decisions by legislators, having a willing airport sponsor and approval and analysis by the FAA. A new airport, if approved and funded would most likely not be built until sometime after the year 2040. There will also be additional opportunities for community input with each of these entities.</w:t>
      </w:r>
    </w:p>
    <w:p w14:paraId="34D06570"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It is likely the Commission will meet next in February to discuss the ongoing analysis which will include community input. We appreciate your input into the process. Again,</w:t>
      </w:r>
    </w:p>
    <w:p w14:paraId="39D05088"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you can expect to see more focused opportunities to provide input as the Commission works to understand each area in greater detail. Please look for these on the CACC website, through the CACC’s mailing list in the local newspaper and on social media.</w:t>
      </w:r>
    </w:p>
    <w:p w14:paraId="07AE38E4"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Sincerely,</w:t>
      </w:r>
    </w:p>
    <w:p w14:paraId="41C9413E"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David Fleckenstein</w:t>
      </w:r>
    </w:p>
    <w:p w14:paraId="60D8CD20"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Chair, Commercial Aviation Coordinating Commission</w:t>
      </w:r>
    </w:p>
    <w:p w14:paraId="78422A26" w14:textId="77777777" w:rsidR="009F3288" w:rsidRPr="009F3288" w:rsidRDefault="009F3288" w:rsidP="009F3288">
      <w:pPr>
        <w:shd w:val="clear" w:color="auto" w:fill="FFFFFF"/>
        <w:spacing w:after="0" w:line="276" w:lineRule="auto"/>
        <w:rPr>
          <w:rFonts w:ascii="Tahoma" w:eastAsia="Times New Roman" w:hAnsi="Tahoma" w:cs="Tahoma"/>
          <w:color w:val="050505"/>
          <w:sz w:val="28"/>
          <w:szCs w:val="28"/>
        </w:rPr>
      </w:pPr>
      <w:r w:rsidRPr="009F3288">
        <w:rPr>
          <w:rFonts w:ascii="Tahoma" w:eastAsia="Times New Roman" w:hAnsi="Tahoma" w:cs="Tahoma"/>
          <w:color w:val="050505"/>
          <w:sz w:val="28"/>
          <w:szCs w:val="28"/>
        </w:rPr>
        <w:t>Director, WSDOT Aviation Division</w:t>
      </w:r>
    </w:p>
    <w:p w14:paraId="4E89FA43" w14:textId="77777777" w:rsidR="009F3288" w:rsidRDefault="009F3288"/>
    <w:sectPr w:rsidR="009F3288" w:rsidSect="009F32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288"/>
    <w:rsid w:val="00305143"/>
    <w:rsid w:val="009F3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C2EDE"/>
  <w15:chartTrackingRefBased/>
  <w15:docId w15:val="{8C81C796-BAE6-4C35-92A4-AC561B7F0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8580073">
      <w:bodyDiv w:val="1"/>
      <w:marLeft w:val="0"/>
      <w:marRight w:val="0"/>
      <w:marTop w:val="0"/>
      <w:marBottom w:val="0"/>
      <w:divBdr>
        <w:top w:val="none" w:sz="0" w:space="0" w:color="auto"/>
        <w:left w:val="none" w:sz="0" w:space="0" w:color="auto"/>
        <w:bottom w:val="none" w:sz="0" w:space="0" w:color="auto"/>
        <w:right w:val="none" w:sz="0" w:space="0" w:color="auto"/>
      </w:divBdr>
      <w:divsChild>
        <w:div w:id="1468426298">
          <w:marLeft w:val="0"/>
          <w:marRight w:val="0"/>
          <w:marTop w:val="0"/>
          <w:marBottom w:val="0"/>
          <w:divBdr>
            <w:top w:val="none" w:sz="0" w:space="0" w:color="auto"/>
            <w:left w:val="none" w:sz="0" w:space="0" w:color="auto"/>
            <w:bottom w:val="none" w:sz="0" w:space="0" w:color="auto"/>
            <w:right w:val="none" w:sz="0" w:space="0" w:color="auto"/>
          </w:divBdr>
        </w:div>
        <w:div w:id="513031738">
          <w:marLeft w:val="0"/>
          <w:marRight w:val="0"/>
          <w:marTop w:val="0"/>
          <w:marBottom w:val="0"/>
          <w:divBdr>
            <w:top w:val="none" w:sz="0" w:space="0" w:color="auto"/>
            <w:left w:val="none" w:sz="0" w:space="0" w:color="auto"/>
            <w:bottom w:val="none" w:sz="0" w:space="0" w:color="auto"/>
            <w:right w:val="none" w:sz="0" w:space="0" w:color="auto"/>
          </w:divBdr>
        </w:div>
        <w:div w:id="1574044683">
          <w:marLeft w:val="0"/>
          <w:marRight w:val="0"/>
          <w:marTop w:val="0"/>
          <w:marBottom w:val="0"/>
          <w:divBdr>
            <w:top w:val="none" w:sz="0" w:space="0" w:color="auto"/>
            <w:left w:val="none" w:sz="0" w:space="0" w:color="auto"/>
            <w:bottom w:val="none" w:sz="0" w:space="0" w:color="auto"/>
            <w:right w:val="none" w:sz="0" w:space="0" w:color="auto"/>
          </w:divBdr>
        </w:div>
        <w:div w:id="307981033">
          <w:marLeft w:val="0"/>
          <w:marRight w:val="0"/>
          <w:marTop w:val="0"/>
          <w:marBottom w:val="0"/>
          <w:divBdr>
            <w:top w:val="none" w:sz="0" w:space="0" w:color="auto"/>
            <w:left w:val="none" w:sz="0" w:space="0" w:color="auto"/>
            <w:bottom w:val="none" w:sz="0" w:space="0" w:color="auto"/>
            <w:right w:val="none" w:sz="0" w:space="0" w:color="auto"/>
          </w:divBdr>
        </w:div>
        <w:div w:id="120460317">
          <w:marLeft w:val="0"/>
          <w:marRight w:val="0"/>
          <w:marTop w:val="0"/>
          <w:marBottom w:val="0"/>
          <w:divBdr>
            <w:top w:val="none" w:sz="0" w:space="0" w:color="auto"/>
            <w:left w:val="none" w:sz="0" w:space="0" w:color="auto"/>
            <w:bottom w:val="none" w:sz="0" w:space="0" w:color="auto"/>
            <w:right w:val="none" w:sz="0" w:space="0" w:color="auto"/>
          </w:divBdr>
        </w:div>
        <w:div w:id="1028456645">
          <w:marLeft w:val="0"/>
          <w:marRight w:val="0"/>
          <w:marTop w:val="0"/>
          <w:marBottom w:val="0"/>
          <w:divBdr>
            <w:top w:val="none" w:sz="0" w:space="0" w:color="auto"/>
            <w:left w:val="none" w:sz="0" w:space="0" w:color="auto"/>
            <w:bottom w:val="none" w:sz="0" w:space="0" w:color="auto"/>
            <w:right w:val="none" w:sz="0" w:space="0" w:color="auto"/>
          </w:divBdr>
        </w:div>
        <w:div w:id="433743181">
          <w:marLeft w:val="0"/>
          <w:marRight w:val="0"/>
          <w:marTop w:val="0"/>
          <w:marBottom w:val="0"/>
          <w:divBdr>
            <w:top w:val="none" w:sz="0" w:space="0" w:color="auto"/>
            <w:left w:val="none" w:sz="0" w:space="0" w:color="auto"/>
            <w:bottom w:val="none" w:sz="0" w:space="0" w:color="auto"/>
            <w:right w:val="none" w:sz="0" w:space="0" w:color="auto"/>
          </w:divBdr>
        </w:div>
        <w:div w:id="1417021459">
          <w:marLeft w:val="0"/>
          <w:marRight w:val="0"/>
          <w:marTop w:val="0"/>
          <w:marBottom w:val="0"/>
          <w:divBdr>
            <w:top w:val="none" w:sz="0" w:space="0" w:color="auto"/>
            <w:left w:val="none" w:sz="0" w:space="0" w:color="auto"/>
            <w:bottom w:val="none" w:sz="0" w:space="0" w:color="auto"/>
            <w:right w:val="none" w:sz="0" w:space="0" w:color="auto"/>
          </w:divBdr>
        </w:div>
        <w:div w:id="1434474251">
          <w:marLeft w:val="0"/>
          <w:marRight w:val="0"/>
          <w:marTop w:val="0"/>
          <w:marBottom w:val="0"/>
          <w:divBdr>
            <w:top w:val="none" w:sz="0" w:space="0" w:color="auto"/>
            <w:left w:val="none" w:sz="0" w:space="0" w:color="auto"/>
            <w:bottom w:val="none" w:sz="0" w:space="0" w:color="auto"/>
            <w:right w:val="none" w:sz="0" w:space="0" w:color="auto"/>
          </w:divBdr>
        </w:div>
        <w:div w:id="1515534604">
          <w:marLeft w:val="0"/>
          <w:marRight w:val="0"/>
          <w:marTop w:val="0"/>
          <w:marBottom w:val="0"/>
          <w:divBdr>
            <w:top w:val="none" w:sz="0" w:space="0" w:color="auto"/>
            <w:left w:val="none" w:sz="0" w:space="0" w:color="auto"/>
            <w:bottom w:val="none" w:sz="0" w:space="0" w:color="auto"/>
            <w:right w:val="none" w:sz="0" w:space="0" w:color="auto"/>
          </w:divBdr>
        </w:div>
        <w:div w:id="4476300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344</Words>
  <Characters>1964</Characters>
  <Application>Microsoft Office Word</Application>
  <DocSecurity>0</DocSecurity>
  <Lines>16</Lines>
  <Paragraphs>4</Paragraphs>
  <ScaleCrop>false</ScaleCrop>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Thomason</dc:creator>
  <cp:keywords/>
  <dc:description/>
  <cp:lastModifiedBy>Jackie Thomason</cp:lastModifiedBy>
  <cp:revision>1</cp:revision>
  <dcterms:created xsi:type="dcterms:W3CDTF">2022-10-08T02:42:00Z</dcterms:created>
  <dcterms:modified xsi:type="dcterms:W3CDTF">2022-10-08T02:44:00Z</dcterms:modified>
</cp:coreProperties>
</file>